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Předmět: Výzva k podpoře příměří a respektování lidských práv v Gaze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Vážený pane / Vážená paní,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obracím se na Vás ve věci vyjádření nesouhlasu s porušováním mezinárodního práva a práv lidských, jemuž přihlížíme v Pásmu Gazy.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Jak prokazují četné zprávy respektovaných mezinárodních organizací, izraelská vláda zde v rozporu s mezinárodním právem jako válečnou zbraň využívá vyhladovění civilistů, omezování přístupu k vodě a lékům. Dva miliony obyvatel jsou nuceni k opakovanému vysídlování. Ztráty na životech nevinného civilního obyvatelstva, způsobené v důsledku vojenských úderů izraelské armády, jsou zcela neúměrné.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Dokumentace cíleného zabíjení záchranářů a dětí, poskytnutá na základě mezinárodních svědectví, bombardování škol a nemocnic, zničení základní infrastruktury, zemědělské produkce a vodních zdrojů činí z Gazy neobyvatelné místo, v němž jsou systematicky porušována základní lidská práva.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Apeluji proto na Vás, abyste se jako zvolený zástupce/zvolená zástupkyně občanské veřejnosti aktivně zasadil/a o dodržování lidských a mezinárodních práv, která jsou nedělitelná a mají platit na všech územích a pro všechny aktéry bez výjimky. Jako občan/ka České republiky věřím, že respektování lidské důstojnosti a prosazování právního systému je povinností každého z nás, a zejména těch osob, které českou veřejnost zastupují na domácím i mezinárodním poli.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Žádám Vás proto, abyste se aktivně zasadil/a o podporu klidu zbraní a vedení otevřené a informované politické a veřejné debaty, která bude na tyto zločiny upozorňovat a hájit hodnotu všech lidských životů, jež jsou v Gaze ohroženy.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Děkuji za Váš čas, neboť věřím, že právě Váš hlas může zásadně přispět ke změně neúnosně tragické situace.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S pozdravem,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—</w:t>
      </w:r>
    </w:p>
    <w:p w:rsidR="00000000" w:rsidDel="00000000" w:rsidP="00000000" w:rsidRDefault="00000000" w:rsidRPr="00000000" w14:paraId="00000014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Doporučené kontakty na politickou reprezentaci v ČR: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Petr Pavel </w:t>
      </w:r>
      <w:r w:rsidDel="00000000" w:rsidR="00000000" w:rsidRPr="00000000">
        <w:rPr>
          <w:rtl w:val="0"/>
        </w:rPr>
        <w:t xml:space="preserve">– prezident ČR,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posta@hrad.cz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Petr Fiala </w:t>
      </w:r>
      <w:r w:rsidDel="00000000" w:rsidR="00000000" w:rsidRPr="00000000">
        <w:rPr>
          <w:rtl w:val="0"/>
        </w:rPr>
        <w:t xml:space="preserve">– předseda vlády ČR, předseda ODS,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fialap@psp.cz</w:t>
        </w:r>
      </w:hyperlink>
      <w:r w:rsidDel="00000000" w:rsidR="00000000" w:rsidRPr="00000000">
        <w:rPr>
          <w:rtl w:val="0"/>
        </w:rPr>
        <w:t xml:space="preserve">,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petr.fiala@ods.cz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Jan Lipavský </w:t>
      </w:r>
      <w:r w:rsidDel="00000000" w:rsidR="00000000" w:rsidRPr="00000000">
        <w:rPr>
          <w:rtl w:val="0"/>
        </w:rPr>
        <w:t xml:space="preserve">– ministr zahraniční věcí,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ministr@mzv.cz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Miloš Vystrčil</w:t>
      </w:r>
      <w:r w:rsidDel="00000000" w:rsidR="00000000" w:rsidRPr="00000000">
        <w:rPr>
          <w:rtl w:val="0"/>
        </w:rPr>
        <w:t xml:space="preserve"> – předseda Senátu parlamentu ČR,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vystrcilm@senat.cz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Marek Výborný </w:t>
      </w:r>
      <w:r w:rsidDel="00000000" w:rsidR="00000000" w:rsidRPr="00000000">
        <w:rPr>
          <w:rtl w:val="0"/>
        </w:rPr>
        <w:t xml:space="preserve">– předseda KDU-ČSL a ministr zemědělství,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vybornym@psp.cz</w:t>
        </w:r>
      </w:hyperlink>
      <w:r w:rsidDel="00000000" w:rsidR="00000000" w:rsidRPr="00000000">
        <w:rPr>
          <w:rtl w:val="0"/>
        </w:rPr>
        <w:t xml:space="preserve">,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mv@marekvyborny.cz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Markéta Pekarová Adamová</w:t>
      </w:r>
      <w:r w:rsidDel="00000000" w:rsidR="00000000" w:rsidRPr="00000000">
        <w:rPr>
          <w:rtl w:val="0"/>
        </w:rPr>
        <w:t xml:space="preserve"> – předsedkyně TOP09 a předsedkyně Poslanecké sněmovky Parlamentu ČR,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Marketa.Adamova@top09.cz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Vít Rakušan</w:t>
      </w:r>
      <w:r w:rsidDel="00000000" w:rsidR="00000000" w:rsidRPr="00000000">
        <w:rPr>
          <w:rtl w:val="0"/>
        </w:rPr>
        <w:t xml:space="preserve"> – předseda STAN a ministr vnitra,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ministr@mv.gov.cz</w:t>
        </w:r>
      </w:hyperlink>
      <w:r w:rsidDel="00000000" w:rsidR="00000000" w:rsidRPr="00000000">
        <w:rPr>
          <w:rtl w:val="0"/>
        </w:rPr>
        <w:t xml:space="preserve">,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rakusanv@psp.cz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Andrej Babiš</w:t>
      </w:r>
      <w:r w:rsidDel="00000000" w:rsidR="00000000" w:rsidRPr="00000000">
        <w:rPr>
          <w:rtl w:val="0"/>
        </w:rPr>
        <w:t xml:space="preserve"> – předseda Hnutí ANO a poslanec PSP, 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babisa@psp.cz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Určitě napište i svému místnímu poslanci/kyni či senátorovi/ce, jejich e‑maily najdete na </w:t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psp.cz</w:t>
        </w:r>
      </w:hyperlink>
      <w:r w:rsidDel="00000000" w:rsidR="00000000" w:rsidRPr="00000000">
        <w:rPr>
          <w:rtl w:val="0"/>
        </w:rPr>
        <w:t xml:space="preserve"> a </w:t>
      </w: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senat.cz</w:t>
        </w:r>
      </w:hyperlink>
      <w:r w:rsidDel="00000000" w:rsidR="00000000" w:rsidRPr="00000000">
        <w:rPr>
          <w:rtl w:val="0"/>
        </w:rPr>
        <w:t xml:space="preserve">.  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Doporučené kontakty na české europoslance a europoslankyně: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Jan Farský </w:t>
      </w:r>
      <w:r w:rsidDel="00000000" w:rsidR="00000000" w:rsidRPr="00000000">
        <w:rPr>
          <w:rtl w:val="0"/>
        </w:rPr>
        <w:t xml:space="preserve">– STAN / EPP, člen výboru AFET, </w:t>
      </w: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jan.farsky@europarl.europa.eu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Danuše Nerudová </w:t>
      </w:r>
      <w:r w:rsidDel="00000000" w:rsidR="00000000" w:rsidRPr="00000000">
        <w:rPr>
          <w:rtl w:val="0"/>
        </w:rPr>
        <w:t xml:space="preserve">– STAN / EPP, místopředsedkyně, </w:t>
      </w: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danuse.nerudova@europarl.europa.eu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Ondřej Kolář</w:t>
      </w:r>
      <w:r w:rsidDel="00000000" w:rsidR="00000000" w:rsidRPr="00000000">
        <w:rPr>
          <w:rtl w:val="0"/>
        </w:rPr>
        <w:t xml:space="preserve"> – TOP 09 / EPP, člen delegace a výborů, </w:t>
      </w: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ondrej.kolar@europarl.europa.eu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Luděk Niedermayer </w:t>
      </w:r>
      <w:r w:rsidDel="00000000" w:rsidR="00000000" w:rsidRPr="00000000">
        <w:rPr>
          <w:rtl w:val="0"/>
        </w:rPr>
        <w:t xml:space="preserve">– TOP 09 / EPP, vicepředseda ECON, </w:t>
      </w: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ludek.niedermayer@europarl.europa.eu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Tomáš Zdechovský</w:t>
      </w:r>
      <w:r w:rsidDel="00000000" w:rsidR="00000000" w:rsidRPr="00000000">
        <w:rPr>
          <w:rtl w:val="0"/>
        </w:rPr>
        <w:t xml:space="preserve"> – KDU‑ČSL / EPP, člen EP, </w:t>
      </w:r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tomas.zdechovsky@europarl.europa.eu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Markéta Gregorová</w:t>
      </w:r>
      <w:r w:rsidDel="00000000" w:rsidR="00000000" w:rsidRPr="00000000">
        <w:rPr>
          <w:rtl w:val="0"/>
        </w:rPr>
        <w:t xml:space="preserve"> – Piráti / Greens‑EFA, DROI &amp; INTA, </w:t>
      </w:r>
      <w:hyperlink r:id="rId24">
        <w:r w:rsidDel="00000000" w:rsidR="00000000" w:rsidRPr="00000000">
          <w:rPr>
            <w:color w:val="1155cc"/>
            <w:u w:val="single"/>
            <w:rtl w:val="0"/>
          </w:rPr>
          <w:t xml:space="preserve">marketa.gregorova@europarl.europa.eu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mailto:danuse.nerudova@europarl.europa.eu" TargetMode="External"/><Relationship Id="rId11" Type="http://schemas.openxmlformats.org/officeDocument/2006/relationships/hyperlink" Target="mailto:vybornym@psp.cz" TargetMode="External"/><Relationship Id="rId22" Type="http://schemas.openxmlformats.org/officeDocument/2006/relationships/hyperlink" Target="mailto:ludek.niedermayer@europarl.europa.eu" TargetMode="External"/><Relationship Id="rId10" Type="http://schemas.openxmlformats.org/officeDocument/2006/relationships/hyperlink" Target="mailto:vystrcilm@senat.cz" TargetMode="External"/><Relationship Id="rId21" Type="http://schemas.openxmlformats.org/officeDocument/2006/relationships/hyperlink" Target="mailto:ondrej.kolar@europarl.europa.eu" TargetMode="External"/><Relationship Id="rId13" Type="http://schemas.openxmlformats.org/officeDocument/2006/relationships/hyperlink" Target="mailto:Marketa.Adamova@top09.cz" TargetMode="External"/><Relationship Id="rId24" Type="http://schemas.openxmlformats.org/officeDocument/2006/relationships/hyperlink" Target="mailto:marketa.gregorova@europarl.europa.eu" TargetMode="External"/><Relationship Id="rId12" Type="http://schemas.openxmlformats.org/officeDocument/2006/relationships/hyperlink" Target="mailto:mv@marekvyborny.cz" TargetMode="External"/><Relationship Id="rId23" Type="http://schemas.openxmlformats.org/officeDocument/2006/relationships/hyperlink" Target="mailto:tomas.zdechovsky@europarl.europa.eu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inistr@mzv.cz" TargetMode="External"/><Relationship Id="rId15" Type="http://schemas.openxmlformats.org/officeDocument/2006/relationships/hyperlink" Target="mailto:rakusanv@psp.cz" TargetMode="External"/><Relationship Id="rId14" Type="http://schemas.openxmlformats.org/officeDocument/2006/relationships/hyperlink" Target="mailto:ministr@mv.gov.cz" TargetMode="External"/><Relationship Id="rId17" Type="http://schemas.openxmlformats.org/officeDocument/2006/relationships/hyperlink" Target="http://psp.cz" TargetMode="External"/><Relationship Id="rId16" Type="http://schemas.openxmlformats.org/officeDocument/2006/relationships/hyperlink" Target="mailto:babisa@psp.cz" TargetMode="External"/><Relationship Id="rId5" Type="http://schemas.openxmlformats.org/officeDocument/2006/relationships/styles" Target="styles.xml"/><Relationship Id="rId19" Type="http://schemas.openxmlformats.org/officeDocument/2006/relationships/hyperlink" Target="mailto:jan.farsky@europarl.europa.eu" TargetMode="External"/><Relationship Id="rId6" Type="http://schemas.openxmlformats.org/officeDocument/2006/relationships/hyperlink" Target="mailto:posta@hrad.cz" TargetMode="External"/><Relationship Id="rId18" Type="http://schemas.openxmlformats.org/officeDocument/2006/relationships/hyperlink" Target="http://senat.cz" TargetMode="External"/><Relationship Id="rId7" Type="http://schemas.openxmlformats.org/officeDocument/2006/relationships/hyperlink" Target="mailto:fialap@psp.cz" TargetMode="External"/><Relationship Id="rId8" Type="http://schemas.openxmlformats.org/officeDocument/2006/relationships/hyperlink" Target="mailto:petr.fiala@ods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